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C7" w:rsidRPr="00D059C7" w:rsidRDefault="00D059C7" w:rsidP="00D059C7">
      <w:pPr>
        <w:pStyle w:val="NormalWeb"/>
        <w:rPr>
          <w:b/>
          <w:color w:val="000000"/>
          <w:u w:val="single"/>
        </w:rPr>
      </w:pPr>
      <w:r w:rsidRPr="00D059C7">
        <w:rPr>
          <w:b/>
          <w:color w:val="000000"/>
          <w:u w:val="single"/>
        </w:rPr>
        <w:t>Chronic diarrhoea(lasting over a period of more than 3 weeks)</w:t>
      </w:r>
    </w:p>
    <w:p w:rsid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 xml:space="preserve">This information sheet is designed to give a brief overview of how we manage chronic diarrhoea in dogs so that you can see how we may progress the diagnosis and treatment of this condition. </w:t>
      </w:r>
    </w:p>
    <w:p w:rsidR="00D059C7" w:rsidRPr="00D059C7" w:rsidRDefault="00D059C7" w:rsidP="00D059C7">
      <w:pPr>
        <w:pStyle w:val="NormalWeb"/>
        <w:rPr>
          <w:color w:val="000000"/>
        </w:rPr>
      </w:pPr>
      <w:bookmarkStart w:id="0" w:name="_GoBack"/>
      <w:bookmarkEnd w:id="0"/>
    </w:p>
    <w:p w:rsidR="00D059C7" w:rsidRPr="00D059C7" w:rsidRDefault="00D059C7" w:rsidP="00D059C7">
      <w:pPr>
        <w:pStyle w:val="NormalWeb"/>
        <w:numPr>
          <w:ilvl w:val="0"/>
          <w:numId w:val="1"/>
        </w:numPr>
        <w:rPr>
          <w:b/>
          <w:color w:val="000000"/>
        </w:rPr>
      </w:pPr>
      <w:r w:rsidRPr="00D059C7">
        <w:rPr>
          <w:b/>
          <w:color w:val="000000"/>
        </w:rPr>
        <w:t>Common causes</w:t>
      </w:r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>• Diet: unsuitable, high or low in certain nutrients, contains ingredients that the animal is sensitive to-can develop over time.</w:t>
      </w:r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 xml:space="preserve">• Parasites: worms as well as unicellular organisms like Giardia, </w:t>
      </w:r>
      <w:proofErr w:type="spellStart"/>
      <w:r w:rsidRPr="00D059C7">
        <w:rPr>
          <w:color w:val="000000"/>
        </w:rPr>
        <w:t>Isospora</w:t>
      </w:r>
      <w:proofErr w:type="spellEnd"/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>• Infections: effecting directly the GI tract or other organs related to digestion(bacterial, viral, fungal)</w:t>
      </w:r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>• Inflammation: either through direct irritation or as a reaction -</w:t>
      </w:r>
      <w:proofErr w:type="spellStart"/>
      <w:r w:rsidRPr="00D059C7">
        <w:rPr>
          <w:color w:val="000000"/>
        </w:rPr>
        <w:t>eg</w:t>
      </w:r>
      <w:proofErr w:type="spellEnd"/>
      <w:r w:rsidRPr="00D059C7">
        <w:rPr>
          <w:color w:val="000000"/>
        </w:rPr>
        <w:t xml:space="preserve"> food intolerance, or autoimmune disease</w:t>
      </w:r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>• Lack of Vitamin B12</w:t>
      </w:r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>• Disturbance of the normal gut bacterial flora</w:t>
      </w:r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>• underlying other diseases: liver, pancreas, kidney or hormonal problem</w:t>
      </w:r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>• Loss of protein through the gastrointestinal tract</w:t>
      </w:r>
    </w:p>
    <w:p w:rsid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>• Tumour/cancer of the GI tract</w:t>
      </w:r>
    </w:p>
    <w:p w:rsidR="00D059C7" w:rsidRPr="00D059C7" w:rsidRDefault="00D059C7" w:rsidP="00D059C7">
      <w:pPr>
        <w:pStyle w:val="NormalWeb"/>
        <w:rPr>
          <w:color w:val="000000"/>
        </w:rPr>
      </w:pPr>
    </w:p>
    <w:p w:rsidR="00D059C7" w:rsidRPr="00D059C7" w:rsidRDefault="00D059C7" w:rsidP="00D059C7">
      <w:pPr>
        <w:pStyle w:val="NormalWeb"/>
        <w:numPr>
          <w:ilvl w:val="0"/>
          <w:numId w:val="1"/>
        </w:numPr>
        <w:rPr>
          <w:b/>
          <w:color w:val="000000"/>
        </w:rPr>
      </w:pPr>
      <w:r w:rsidRPr="00D059C7">
        <w:rPr>
          <w:b/>
          <w:color w:val="000000"/>
        </w:rPr>
        <w:t>Investigation</w:t>
      </w:r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>• blood and urinalysis- General health profile and haematology to start with, more specific blood tests to detect pancreatitis, pancreas insufficiency-reduced capability to produce digestive enzymes, checking for vitamin b12(</w:t>
      </w:r>
      <w:proofErr w:type="spellStart"/>
      <w:r w:rsidRPr="00D059C7">
        <w:rPr>
          <w:color w:val="000000"/>
        </w:rPr>
        <w:t>Cobalamine</w:t>
      </w:r>
      <w:proofErr w:type="spellEnd"/>
      <w:r w:rsidRPr="00D059C7">
        <w:rPr>
          <w:color w:val="000000"/>
        </w:rPr>
        <w:t>) and Folate levels. Can be used to check for hormonal problems.</w:t>
      </w:r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>• Faecal testing: parasites, certain infections</w:t>
      </w:r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 xml:space="preserve">• Ultrasound: changes in the structure of the bowels/stomach can suggest various diseases, can detect problems in pancreas, liver, lymph nodes and adrenal glands as well. </w:t>
      </w:r>
    </w:p>
    <w:p w:rsid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>• Biopsies: to obtain samples of the stomach/bowel/liver or pancreas, either directly or through an endoscopic examination.</w:t>
      </w:r>
    </w:p>
    <w:p w:rsidR="00D059C7" w:rsidRPr="00D059C7" w:rsidRDefault="00D059C7" w:rsidP="00D059C7">
      <w:pPr>
        <w:pStyle w:val="NormalWeb"/>
        <w:rPr>
          <w:color w:val="000000"/>
        </w:rPr>
      </w:pPr>
    </w:p>
    <w:p w:rsidR="00D059C7" w:rsidRPr="00D059C7" w:rsidRDefault="00D059C7" w:rsidP="00D059C7">
      <w:pPr>
        <w:pStyle w:val="NormalWeb"/>
        <w:numPr>
          <w:ilvl w:val="0"/>
          <w:numId w:val="1"/>
        </w:numPr>
        <w:rPr>
          <w:color w:val="000000"/>
        </w:rPr>
      </w:pPr>
      <w:r w:rsidRPr="00D059C7">
        <w:rPr>
          <w:b/>
          <w:color w:val="000000"/>
        </w:rPr>
        <w:lastRenderedPageBreak/>
        <w:t>Treatment options</w:t>
      </w:r>
      <w:r w:rsidRPr="00D059C7">
        <w:rPr>
          <w:color w:val="000000"/>
        </w:rPr>
        <w:t>: depending on the underlying cause, or based on experience, often in combination</w:t>
      </w:r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 xml:space="preserve">• DIET: mostly using special </w:t>
      </w:r>
      <w:proofErr w:type="spellStart"/>
      <w:r w:rsidRPr="00D059C7">
        <w:rPr>
          <w:color w:val="000000"/>
        </w:rPr>
        <w:t>Hydrolised</w:t>
      </w:r>
      <w:proofErr w:type="spellEnd"/>
      <w:r w:rsidRPr="00D059C7">
        <w:rPr>
          <w:color w:val="000000"/>
        </w:rPr>
        <w:t xml:space="preserve"> or gastrointestinal diets. ( will take a </w:t>
      </w:r>
      <w:proofErr w:type="spellStart"/>
      <w:r w:rsidRPr="00D059C7">
        <w:rPr>
          <w:color w:val="000000"/>
        </w:rPr>
        <w:t>change over</w:t>
      </w:r>
      <w:proofErr w:type="spellEnd"/>
      <w:r w:rsidRPr="00D059C7">
        <w:rPr>
          <w:color w:val="000000"/>
        </w:rPr>
        <w:t xml:space="preserve"> period of 7-10 days, followed by a minimum of 8 weeks of exclusive feeding of the diet to see full results. If successful can continue lifelong- balanced complete diets. Or until problem completely resolved.</w:t>
      </w:r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 xml:space="preserve">• </w:t>
      </w:r>
      <w:proofErr w:type="spellStart"/>
      <w:r w:rsidRPr="00D059C7">
        <w:rPr>
          <w:color w:val="000000"/>
        </w:rPr>
        <w:t>Antiparasite</w:t>
      </w:r>
      <w:proofErr w:type="spellEnd"/>
      <w:r w:rsidRPr="00D059C7">
        <w:rPr>
          <w:color w:val="000000"/>
        </w:rPr>
        <w:t xml:space="preserve"> treatment: Sometimes with special active ingredients, over a period of time, or repeated frequently as required.</w:t>
      </w:r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 xml:space="preserve">• Supplements: using pre- and probiotics, </w:t>
      </w:r>
      <w:proofErr w:type="spellStart"/>
      <w:r w:rsidRPr="00D059C7">
        <w:rPr>
          <w:color w:val="000000"/>
        </w:rPr>
        <w:t>fiber</w:t>
      </w:r>
      <w:proofErr w:type="spellEnd"/>
      <w:r w:rsidRPr="00D059C7">
        <w:rPr>
          <w:color w:val="000000"/>
        </w:rPr>
        <w:t>, absorbing agents</w:t>
      </w:r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 xml:space="preserve">• </w:t>
      </w:r>
      <w:proofErr w:type="spellStart"/>
      <w:r w:rsidRPr="00D059C7">
        <w:rPr>
          <w:color w:val="000000"/>
        </w:rPr>
        <w:t>Cobalamine</w:t>
      </w:r>
      <w:proofErr w:type="spellEnd"/>
      <w:r w:rsidRPr="00D059C7">
        <w:rPr>
          <w:color w:val="000000"/>
        </w:rPr>
        <w:t xml:space="preserve"> (Vitamin B12)</w:t>
      </w:r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>• Antibiotics: mostly in confirmed cases of bacterial infections or suspected bacterial problems usually 2-4 week period.</w:t>
      </w:r>
    </w:p>
    <w:p w:rsidR="00D059C7" w:rsidRPr="00D059C7" w:rsidRDefault="00D059C7" w:rsidP="00D059C7">
      <w:pPr>
        <w:pStyle w:val="NormalWeb"/>
        <w:rPr>
          <w:color w:val="000000"/>
        </w:rPr>
      </w:pPr>
      <w:r w:rsidRPr="00D059C7">
        <w:rPr>
          <w:color w:val="000000"/>
        </w:rPr>
        <w:t>• Steroids: has general anti-inflammatory effect and can be successfully used in certain cases, over a period of time, usually in a slowly reducing dose. NOT TO BE USED if option for investigation. At least 3 weeks steroid free period before biopsies. Long term use can have side effect</w:t>
      </w:r>
    </w:p>
    <w:p w:rsidR="007E38A2" w:rsidRDefault="007E38A2"/>
    <w:sectPr w:rsidR="007E3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0E8A"/>
    <w:multiLevelType w:val="hybridMultilevel"/>
    <w:tmpl w:val="09928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C7"/>
    <w:rsid w:val="007E38A2"/>
    <w:rsid w:val="00D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A91B"/>
  <w15:chartTrackingRefBased/>
  <w15:docId w15:val="{EABDAE52-30F0-4C33-B413-3C5CE5BB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 solutions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YEAD-Consult2</dc:creator>
  <cp:keywords/>
  <dc:description/>
  <cp:lastModifiedBy>YEAD-Consult2</cp:lastModifiedBy>
  <cp:revision>1</cp:revision>
  <dcterms:created xsi:type="dcterms:W3CDTF">2021-05-26T10:39:00Z</dcterms:created>
  <dcterms:modified xsi:type="dcterms:W3CDTF">2021-05-26T10:42:00Z</dcterms:modified>
</cp:coreProperties>
</file>